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C9A227"/>
          <w:sz w:val="48"/>
        </w:rPr>
        <w:t>Weekly Team Meeting Agenda</w:t>
      </w:r>
    </w:p>
    <w:p>
      <w:pPr>
        <w:jc w:val="center"/>
      </w:pPr>
      <w:r>
        <w:rPr>
          <w:color w:val="333333"/>
          <w:sz w:val="20"/>
        </w:rPr>
        <w:t>45-minute format · free template from fuseintelligence.org/weekly-team-meeting-agenda</w:t>
      </w:r>
    </w:p>
    <w:p>
      <w:pPr>
        <w:spacing w:before="120"/>
      </w:pPr>
      <w:r>
        <w:rPr>
          <w:b/>
          <w:color w:val="C9A227"/>
          <w:sz w:val="26"/>
        </w:rPr>
        <w:t>Meeting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68"/>
        <w:gridCol w:w="6048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Team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Date / time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Facilitator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Note-taker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Objective (one sentence — what this meeting must produce)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9A227"/>
          <w:sz w:val="28"/>
        </w:rPr>
        <w:t>45-minute agenda</w:t>
      </w:r>
    </w:p>
    <w:p>
      <w:r>
        <w:rPr>
          <w:b w:val="0"/>
          <w:color w:val="333333"/>
          <w:sz w:val="18"/>
        </w:rPr>
        <w:t>Six blocks, fixed times. Every item carries the topic, who brings it, and the outcome needed — a decision, an answer, or a shared view.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Block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Time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What it covers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Outcome</w:t>
            </w:r>
          </w:p>
        </w:tc>
      </w:tr>
      <w:tr>
        <w:tc>
          <w:tcPr>
            <w:tcW w:type="dxa" w:w="2160"/>
          </w:tcPr>
          <w:p>
            <w:r>
              <w:rPr>
                <w:sz w:val="18"/>
              </w:rPr>
              <w:t>1. Open &amp; wins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 min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One win per person; confirm objective and end time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Energy + shared frame</w:t>
            </w:r>
          </w:p>
        </w:tc>
      </w:tr>
      <w:tr>
        <w:tc>
          <w:tcPr>
            <w:tcW w:type="dxa" w:w="2160"/>
          </w:tcPr>
          <w:p>
            <w:r>
              <w:rPr>
                <w:sz w:val="18"/>
              </w:rPr>
              <w:t>2. Metrics &amp; KPI deltas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 min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Only the numbers that moved since last week — and why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Shared view</w:t>
            </w:r>
          </w:p>
        </w:tc>
      </w:tr>
      <w:tr>
        <w:tc>
          <w:tcPr>
            <w:tcW w:type="dxa" w:w="2160"/>
          </w:tcPr>
          <w:p>
            <w:r>
              <w:rPr>
                <w:sz w:val="18"/>
              </w:rPr>
              <w:t>3. Round-robin updates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15 min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 min/person: finished / next / blocked; blockers get owners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Blockers routed</w:t>
            </w:r>
          </w:p>
        </w:tc>
      </w:tr>
      <w:tr>
        <w:tc>
          <w:tcPr>
            <w:tcW w:type="dxa" w:w="2160"/>
          </w:tcPr>
          <w:p>
            <w:r>
              <w:rPr>
                <w:sz w:val="18"/>
              </w:rPr>
              <w:t>4. Discussion items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15 min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2-3 topics max, each with an owner and the decision needed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Decisions or answers</w:t>
            </w:r>
          </w:p>
        </w:tc>
      </w:tr>
      <w:tr>
        <w:tc>
          <w:tcPr>
            <w:tcW w:type="dxa" w:w="2160"/>
          </w:tcPr>
          <w:p>
            <w:r>
              <w:rPr>
                <w:sz w:val="18"/>
              </w:rPr>
              <w:t>5. Action items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 min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Read aloud: WHO does WHAT by WHEN; owners confirm verbally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Owned actions</w:t>
            </w:r>
          </w:p>
        </w:tc>
      </w:tr>
      <w:tr>
        <w:tc>
          <w:tcPr>
            <w:tcW w:type="dxa" w:w="2160"/>
          </w:tcPr>
          <w:p>
            <w:r>
              <w:rPr>
                <w:sz w:val="18"/>
              </w:rPr>
              <w:t>6. Close &amp; parking lot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 min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Triage parked topics: bumped / offline / spin-off; confirm next meeting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Clean exit</w:t>
            </w:r>
          </w:p>
        </w:tc>
      </w:tr>
    </w:tbl>
    <w:p>
      <w:pPr>
        <w:spacing w:before="200"/>
      </w:pPr>
      <w:r>
        <w:rPr>
          <w:b/>
          <w:color w:val="C9A227"/>
          <w:sz w:val="28"/>
        </w:rPr>
        <w:t>Before the meeting</w:t>
      </w:r>
    </w:p>
    <w:p>
      <w:pPr>
        <w:pStyle w:val="ListBullet"/>
      </w:pPr>
      <w:r>
        <w:rPr>
          <w:color w:val="333333"/>
          <w:sz w:val="20"/>
        </w:rPr>
        <w:t>[ ] Agenda sent 24+ hours ahead in a shared doc (not email)</w:t>
      </w:r>
    </w:p>
    <w:p>
      <w:pPr>
        <w:pStyle w:val="ListBullet"/>
      </w:pPr>
      <w:r>
        <w:rPr>
          <w:color w:val="333333"/>
          <w:sz w:val="20"/>
        </w:rPr>
        <w:t>[ ] Status updates collected in writing — the meeting is not a status readout</w:t>
      </w:r>
    </w:p>
    <w:p>
      <w:pPr>
        <w:pStyle w:val="ListBullet"/>
      </w:pPr>
      <w:r>
        <w:rPr>
          <w:color w:val="333333"/>
          <w:sz w:val="20"/>
        </w:rPr>
        <w:t>[ ] Discussion topics limited to 2-3, each with an owner and the decision needed</w:t>
      </w:r>
    </w:p>
    <w:p>
      <w:pPr>
        <w:pStyle w:val="ListBullet"/>
      </w:pPr>
      <w:r>
        <w:rPr>
          <w:color w:val="333333"/>
          <w:sz w:val="20"/>
        </w:rPr>
        <w:t>[ ] Metrics dashboard linked in the agenda</w:t>
      </w:r>
    </w:p>
    <w:p>
      <w:pPr>
        <w:spacing w:before="200"/>
      </w:pPr>
      <w:r>
        <w:rPr>
          <w:b/>
          <w:color w:val="C9A227"/>
          <w:sz w:val="28"/>
        </w:rPr>
        <w:t>Action items (5-minute block — read aloud, owners confirm)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Action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Owner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Due date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Status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9A227"/>
          <w:sz w:val="28"/>
        </w:rPr>
        <w:t>Parking lot</w:t>
      </w:r>
    </w:p>
    <w:p>
      <w:r>
        <w:rPr>
          <w:b w:val="0"/>
          <w:color w:val="333333"/>
          <w:sz w:val="20"/>
        </w:rPr>
        <w:t>Anything off-topic gets parked out loud, then triaged in the close:</w:t>
      </w:r>
    </w:p>
    <w:p>
      <w:pPr>
        <w:pStyle w:val="ListBullet"/>
      </w:pPr>
      <w:r>
        <w:rPr>
          <w:color w:val="333333"/>
          <w:sz w:val="20"/>
        </w:rPr>
        <w:t>Bumped to next week: ______________________________________</w:t>
      </w:r>
    </w:p>
    <w:p>
      <w:pPr>
        <w:pStyle w:val="ListBullet"/>
      </w:pPr>
      <w:r>
        <w:rPr>
          <w:color w:val="333333"/>
          <w:sz w:val="20"/>
        </w:rPr>
        <w:t>Taken offline / async: ____________________________________</w:t>
      </w:r>
    </w:p>
    <w:p>
      <w:pPr>
        <w:pStyle w:val="ListBullet"/>
      </w:pPr>
      <w:r>
        <w:rPr>
          <w:color w:val="333333"/>
          <w:sz w:val="20"/>
        </w:rPr>
        <w:t>Spin-off session (who, when): _____________________________</w:t>
      </w:r>
    </w:p>
    <w:p>
      <w:pPr>
        <w:spacing w:before="200"/>
      </w:pPr>
      <w:r>
        <w:rPr>
          <w:b/>
          <w:color w:val="C9A227"/>
          <w:sz w:val="28"/>
        </w:rPr>
        <w:t>The five-question close (last 5 minutes)</w:t>
      </w:r>
    </w:p>
    <w:p>
      <w:pPr>
        <w:pStyle w:val="ListBullet"/>
      </w:pPr>
      <w:r>
        <w:rPr>
          <w:color w:val="333333"/>
          <w:sz w:val="20"/>
        </w:rPr>
        <w:t>1. What decisions did we make today?</w:t>
      </w:r>
    </w:p>
    <w:p>
      <w:pPr>
        <w:pStyle w:val="ListBullet"/>
      </w:pPr>
      <w:r>
        <w:rPr>
          <w:color w:val="333333"/>
          <w:sz w:val="20"/>
        </w:rPr>
        <w:t>2. Who owns each action item?</w:t>
      </w:r>
    </w:p>
    <w:p>
      <w:pPr>
        <w:pStyle w:val="ListBullet"/>
      </w:pPr>
      <w:r>
        <w:rPr>
          <w:color w:val="333333"/>
          <w:sz w:val="20"/>
        </w:rPr>
        <w:t>3. What is the deadline for each item?</w:t>
      </w:r>
    </w:p>
    <w:p>
      <w:pPr>
        <w:pStyle w:val="ListBullet"/>
      </w:pPr>
      <w:r>
        <w:rPr>
          <w:color w:val="333333"/>
          <w:sz w:val="20"/>
        </w:rPr>
        <w:t>4. What does the team need to prepare before the next meeting?</w:t>
      </w:r>
    </w:p>
    <w:p>
      <w:pPr>
        <w:pStyle w:val="ListBullet"/>
      </w:pPr>
      <w:r>
        <w:rPr>
          <w:color w:val="333333"/>
          <w:sz w:val="20"/>
        </w:rPr>
        <w:t>5. Who communicates the outcomes to people who were not in the room?</w:t>
      </w:r>
    </w:p>
    <w:p>
      <w:pPr>
        <w:spacing w:before="200"/>
      </w:pPr>
      <w:r>
        <w:rPr>
          <w:b/>
          <w:color w:val="C9A227"/>
          <w:sz w:val="28"/>
        </w:rPr>
        <w:t>After the meeting</w:t>
      </w:r>
    </w:p>
    <w:p>
      <w:pPr>
        <w:pStyle w:val="ListBullet"/>
      </w:pPr>
      <w:r>
        <w:rPr>
          <w:color w:val="333333"/>
          <w:sz w:val="20"/>
        </w:rPr>
        <w:t>[ ] Summary posted within 2 hours: decisions, actions + owners, open questions</w:t>
      </w:r>
    </w:p>
    <w:p>
      <w:pPr>
        <w:pStyle w:val="ListBullet"/>
      </w:pPr>
      <w:r>
        <w:rPr>
          <w:color w:val="333333"/>
          <w:sz w:val="20"/>
        </w:rPr>
        <w:t>[ ] Action items into the tracker, not just into the notes</w:t>
      </w:r>
    </w:p>
    <w:p>
      <w:pPr>
        <w:pStyle w:val="ListBullet"/>
      </w:pPr>
      <w:r>
        <w:rPr>
          <w:color w:val="333333"/>
          <w:sz w:val="20"/>
        </w:rPr>
        <w:t>[ ] Next quarterly audit: does this meeting still earn its slot?</w:t>
      </w:r>
    </w:p>
    <w:p>
      <w:pPr>
        <w:spacing w:before="200"/>
      </w:pPr>
      <w:r>
        <w:rPr>
          <w:b/>
          <w:color w:val="C9A227"/>
          <w:sz w:val="28"/>
        </w:rPr>
        <w:t>The 25-minute variant (teams of 4-8)</w:t>
      </w:r>
    </w:p>
    <w:p>
      <w:pPr>
        <w:pStyle w:val="ListBullet"/>
      </w:pPr>
      <w:r>
        <w:rPr>
          <w:color w:val="333333"/>
          <w:sz w:val="20"/>
        </w:rPr>
        <w:t>0:00-0:05 Context: KPI deltas and new blockers only</w:t>
      </w:r>
    </w:p>
    <w:p>
      <w:pPr>
        <w:pStyle w:val="ListBullet"/>
      </w:pPr>
      <w:r>
        <w:rPr>
          <w:color w:val="333333"/>
          <w:sz w:val="20"/>
        </w:rPr>
        <w:t>0:05-0:15 One or two decisions, strict timeboxes</w:t>
      </w:r>
    </w:p>
    <w:p>
      <w:pPr>
        <w:pStyle w:val="ListBullet"/>
      </w:pPr>
      <w:r>
        <w:rPr>
          <w:color w:val="333333"/>
          <w:sz w:val="20"/>
        </w:rPr>
        <w:t>0:15-0:25 Action assignment + closeout read-aloud</w:t>
      </w:r>
    </w:p>
    <w:p>
      <w:pPr>
        <w:spacing w:before="320"/>
      </w:pPr>
      <w:r>
        <w:rPr>
          <w:i/>
          <w:color w:val="333333"/>
          <w:sz w:val="18"/>
        </w:rPr>
        <w:t>Want the notes drafted for you? VocalFuse transcribes locally on Windows — no meeting bot, no audio upload — and turns the conversation into structured notes in this format. $5/mo Basic, $10/mo Pro, or $79 one-time. fuseintelligence.org/products/vocalfuse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